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Today's Date:____/____/________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Today's Time; ___:___(__)a.m or (__)p.m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Time Zone You Are In:__________________________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Best Time To Get Back In Contact With You:________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Is There A Deadline In Need Of Being Aware Of?: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(__) Yes,____________________________________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(__) No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Your Name:__________________________________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Your Contact Information/Best Way To Reach You: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(__)Phone Number:(___)___-____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(__)Email Address:____________________________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Do You Want To Be On The Email List?;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(__) Yes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(__) No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(__)Mailing Address:___________________________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Company/Organization Name:___________________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(__) Company/Organization Address:______________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(__)Company/Organization Ph. #: (___)___-________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(__)Company/Organization Email Address:_________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Company/Organization Contact Person:____________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Reason For Contacting/Message:_________________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Contacting Because Of: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(__) Acting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(__) Artist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(__) Author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(__) Brand Ambassador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(__) Donations (__) Giving (__) Requesting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(__) Humanitarian/Philanthropist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(__) Interview/Photography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(__) Modeling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(__) Ordained Minister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(__) Professional Speaker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(__) Review Request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(__) Spiritual Healer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(__) Voice Over Work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(__) Volunteering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Date/Time/Location Of Event/Project:______________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Budget/ Proposal Amount?:$____________________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Is This Regarding A Donation?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(__) Yes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(__) No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(__) Giving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(__) Receiving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What Is The Donation?: 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Are There Any Stipulations With The Donation?;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(__) Yes, What Are They?_______________________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(__) No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Do You Want To Be Anonymous?: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(__) Yes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(__) No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Is This For Yourself Or An Organization/Cause?: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(__) Myself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(__) Organization/Cause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Total Amount/Value Of Donation:$________________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Is This A Recurring Donation?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(__) Yes, Every:_______________________________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(__) No, This Is A One Time Donation.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I Thank You For Your Donation/Support!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